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0" w:rsidRDefault="00D964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C96154" wp14:editId="50A79321">
            <wp:simplePos x="0" y="0"/>
            <wp:positionH relativeFrom="column">
              <wp:posOffset>-1080135</wp:posOffset>
            </wp:positionH>
            <wp:positionV relativeFrom="paragraph">
              <wp:posOffset>-777875</wp:posOffset>
            </wp:positionV>
            <wp:extent cx="7600950" cy="5143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A0" w:rsidRDefault="00D964A0" w:rsidP="00D964A0">
      <w:r>
        <w:t>Можно ли избежать онкологического заболевания? Согласно многочисленным исследованиям, генетика и ряд других факторов, не зависящих от нас, способствуют развитию заболевания лишь в 30% случаев.</w:t>
      </w:r>
    </w:p>
    <w:p w:rsidR="00D964A0" w:rsidRDefault="00D964A0" w:rsidP="00D964A0"/>
    <w:p w:rsidR="0051000F" w:rsidRDefault="00D964A0" w:rsidP="00D964A0">
      <w:r>
        <w:t xml:space="preserve">Сократите свой риск развития рака на 70%! О профилактике заболевания, диспансеризации, раннем выявлении рака читайте на портале </w:t>
      </w:r>
      <w:hyperlink r:id="rId6" w:history="1">
        <w:r w:rsidRPr="00D964A0">
          <w:rPr>
            <w:rStyle w:val="a5"/>
          </w:rPr>
          <w:t>Onco-life.ru</w:t>
        </w:r>
      </w:hyperlink>
      <w:r>
        <w:t xml:space="preserve"> </w:t>
      </w:r>
      <w:bookmarkStart w:id="0" w:name="_GoBack"/>
      <w:bookmarkEnd w:id="0"/>
    </w:p>
    <w:sectPr w:rsidR="005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A"/>
    <w:rsid w:val="0051000F"/>
    <w:rsid w:val="00D964A0"/>
    <w:rsid w:val="00E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6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6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co-life.ru/ob-onkologii/profilactica/kak-predotvratit-r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2022-08-02T07:56:00Z</dcterms:created>
  <dcterms:modified xsi:type="dcterms:W3CDTF">2022-08-02T07:57:00Z</dcterms:modified>
</cp:coreProperties>
</file>